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626D67A2" w:rsidR="00305561" w:rsidRPr="00DC0DF9" w:rsidRDefault="00305561" w:rsidP="00A331E0">
          <w:pPr>
            <w:rPr>
              <w:noProof/>
            </w:rPr>
          </w:pPr>
        </w:p>
        <w:p w14:paraId="6B11F469" w14:textId="0065C383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99738DE" w:rsidR="008A0309" w:rsidRPr="001318E4" w:rsidRDefault="0095450A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>ITSM</w:t>
                                </w:r>
                                <w:r w:rsidR="00AB4C05" w:rsidRPr="00AB4C05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AB4C05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გადაწყვეტილები</w:t>
                                </w:r>
                                <w:r w:rsidR="009C6330"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ს RFQ ტენდერი</w:t>
                                </w:r>
                                <w:r w:rsidR="008A0309"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53605974" w14:textId="199738DE" w:rsidR="008A0309" w:rsidRPr="001318E4" w:rsidRDefault="0095450A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>ITSM</w:t>
                          </w:r>
                          <w:r w:rsidR="00AB4C05" w:rsidRPr="00AB4C05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AB4C05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გადაწყვეტილები</w:t>
                          </w:r>
                          <w:r w:rsidR="009C6330"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ს RFQ ტენდერი</w:t>
                          </w:r>
                          <w:r w:rsidR="008A0309"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D57294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8A0309" w:rsidRPr="00305561" w:rsidRDefault="008A030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EC7EC2" w:rsidRPr="003D4E68" w14:paraId="59B4BB47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6405214" w14:textId="5645996B" w:rsidR="00EC7EC2" w:rsidRPr="003D4E68" w:rsidRDefault="00EC7EC2" w:rsidP="00EC7EC2">
                                      <w:r w:rsidRPr="003D4E68"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3D4E68">
                                        <w:t xml:space="preserve"> #</w:t>
                                      </w:r>
                                      <w:r w:rsidRPr="003D4E68">
                                        <w:rPr>
                                          <w:color w:val="FF0000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58988ED" w14:textId="77777777" w:rsidR="00EC7EC2" w:rsidRPr="003D4E68" w:rsidRDefault="00EC7EC2" w:rsidP="00EC7EC2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3D4E68">
                                        <w:rPr>
                                          <w:color w:val="auto"/>
                                          <w:lang w:val="ka-GE"/>
                                        </w:rPr>
                                        <w:t>საკონტაქტო პირი: ლევან სარაჯევი</w:t>
                                      </w:r>
                                    </w:p>
                                    <w:p w14:paraId="7856C329" w14:textId="77777777" w:rsidR="00EC7EC2" w:rsidRPr="003D4E68" w:rsidRDefault="00EC7EC2" w:rsidP="00EC7EC2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3D4E68">
                                        <w:rPr>
                                          <w:color w:val="auto"/>
                                        </w:rPr>
                                        <w:t>tenders</w:t>
                                      </w:r>
                                      <w:hyperlink r:id="rId10" w:history="1">
                                        <w:r w:rsidRPr="003D4E68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@</w:t>
                                        </w:r>
                                        <w:proofErr w:type="spellStart"/>
                                        <w:r w:rsidRPr="003D4E68">
                                          <w:rPr>
                                            <w:rStyle w:val="Hyperlink"/>
                                            <w:color w:val="auto"/>
                                          </w:rPr>
                                          <w:t>gc</w:t>
                                        </w:r>
                                        <w:proofErr w:type="spellEnd"/>
                                        <w:r w:rsidRPr="003D4E68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.ge</w:t>
                                        </w:r>
                                      </w:hyperlink>
                                      <w:r w:rsidRPr="003D4E68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C998CA0" w14:textId="3389FEA5" w:rsidR="00EC7EC2" w:rsidRPr="003D4E68" w:rsidRDefault="00EC7EC2" w:rsidP="00EC7EC2">
                                      <w:r w:rsidRPr="003D4E68">
                                        <w:rPr>
                                          <w:color w:val="auto"/>
                                        </w:rPr>
                                        <w:t>+995 577112110</w:t>
                                      </w:r>
                                    </w:p>
                                  </w:tc>
                                </w:tr>
                                <w:tr w:rsidR="00EC7EC2" w:rsidRPr="003D4E68" w14:paraId="2B52C5D3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3251D2E" w14:textId="38F2BF36" w:rsidR="00EC7EC2" w:rsidRPr="003D4E68" w:rsidRDefault="00EC7EC2" w:rsidP="00EC7EC2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3D4E68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Pr="003D4E68">
                                        <w:t xml:space="preserve"> </w:t>
                                      </w:r>
                                      <w:r w:rsidR="003D4E68" w:rsidRPr="003D4E68">
                                        <w:rPr>
                                          <w:color w:val="auto"/>
                                          <w:lang w:val="ka-GE"/>
                                        </w:rPr>
                                        <w:t>19</w:t>
                                      </w:r>
                                      <w:r w:rsidRPr="003D4E68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3D4E68" w:rsidRPr="003D4E68">
                                        <w:rPr>
                                          <w:color w:val="auto"/>
                                          <w:lang w:val="ka-GE"/>
                                        </w:rPr>
                                        <w:t>10/2020</w:t>
                                      </w:r>
                                    </w:p>
                                    <w:p w14:paraId="05817507" w14:textId="774A87D1" w:rsidR="00EC7EC2" w:rsidRPr="003D4E68" w:rsidRDefault="00EC7EC2" w:rsidP="003D4E68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3D4E68">
                                        <w:rPr>
                                          <w:color w:val="auto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Pr="003D4E68">
                                        <w:rPr>
                                          <w:color w:val="auto"/>
                                        </w:rPr>
                                        <w:t xml:space="preserve">  </w:t>
                                      </w:r>
                                      <w:r w:rsidR="003D4E68" w:rsidRPr="003D4E68">
                                        <w:rPr>
                                          <w:color w:val="auto"/>
                                          <w:lang w:val="ka-GE"/>
                                        </w:rPr>
                                        <w:t>26</w:t>
                                      </w:r>
                                      <w:r w:rsidRPr="003D4E68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3D4E68" w:rsidRPr="003D4E68">
                                        <w:rPr>
                                          <w:color w:val="auto"/>
                                          <w:lang w:val="ka-GE"/>
                                        </w:rPr>
                                        <w:t>10</w:t>
                                      </w:r>
                                      <w:r w:rsidRPr="003D4E68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3D4E68" w:rsidRPr="003D4E68">
                                        <w:rPr>
                                          <w:color w:val="auto"/>
                                          <w:lang w:val="ka-GE"/>
                                        </w:rPr>
                                        <w:t>2020</w:t>
                                      </w:r>
                                      <w:r w:rsidRPr="003D4E68">
                                        <w:rPr>
                                          <w:color w:val="auto"/>
                                        </w:rPr>
                                        <w:t xml:space="preserve">; </w:t>
                                      </w:r>
                                      <w:r w:rsidR="003D4E68" w:rsidRPr="003D4E68">
                                        <w:rPr>
                                          <w:color w:val="auto"/>
                                          <w:lang w:val="ka-GE"/>
                                        </w:rPr>
                                        <w:t>18</w:t>
                                      </w:r>
                                      <w:r w:rsidRPr="003D4E68">
                                        <w:rPr>
                                          <w:color w:val="auto"/>
                                        </w:rPr>
                                        <w:t>:</w:t>
                                      </w:r>
                                      <w:r w:rsidR="003D4E68" w:rsidRPr="003D4E68">
                                        <w:rPr>
                                          <w:color w:val="auto"/>
                                          <w:lang w:val="ka-GE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5273460A" w14:textId="263731B1" w:rsidR="00EC7EC2" w:rsidRPr="003D4E68" w:rsidRDefault="00EC7EC2" w:rsidP="00EC7EC2"/>
                                  </w:tc>
                                </w:tr>
                                <w:tr w:rsidR="003D4E68" w:rsidRPr="003D4E68" w14:paraId="26CDC481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17C017A" w14:textId="344479D0" w:rsidR="00EC7EC2" w:rsidRPr="003D4E68" w:rsidRDefault="00EC7EC2" w:rsidP="00EC7EC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D516649" w14:textId="7D8DDCE6" w:rsidR="00EC7EC2" w:rsidRPr="003D4E68" w:rsidRDefault="00EC7EC2" w:rsidP="00EC7EC2"/>
                                  </w:tc>
                                </w:tr>
                              </w:tbl>
                              <w:p w14:paraId="3400B4FE" w14:textId="647652FF" w:rsidR="008A0309" w:rsidRPr="00C46668" w:rsidRDefault="008A030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8A0309" w:rsidRPr="00305561" w:rsidRDefault="008A030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EC7EC2" w:rsidRPr="003D4E68" w14:paraId="59B4BB47" w14:textId="77777777" w:rsidTr="007626C0">
                            <w:tc>
                              <w:tcPr>
                                <w:tcW w:w="4518" w:type="dxa"/>
                              </w:tcPr>
                              <w:p w14:paraId="06405214" w14:textId="5645996B" w:rsidR="00EC7EC2" w:rsidRPr="003D4E68" w:rsidRDefault="00EC7EC2" w:rsidP="00EC7EC2">
                                <w:r w:rsidRPr="003D4E68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D4E68">
                                  <w:t xml:space="preserve"> #</w:t>
                                </w:r>
                                <w:r w:rsidRPr="003D4E68">
                                  <w:rPr>
                                    <w:color w:val="FF0000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58988ED" w14:textId="77777777" w:rsidR="00EC7EC2" w:rsidRPr="003D4E68" w:rsidRDefault="00EC7EC2" w:rsidP="00EC7EC2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3D4E68">
                                  <w:rPr>
                                    <w:color w:val="auto"/>
                                    <w:lang w:val="ka-GE"/>
                                  </w:rPr>
                                  <w:t>საკონტაქტო პირი: ლევან სარაჯევი</w:t>
                                </w:r>
                              </w:p>
                              <w:p w14:paraId="7856C329" w14:textId="77777777" w:rsidR="00EC7EC2" w:rsidRPr="003D4E68" w:rsidRDefault="00EC7EC2" w:rsidP="00EC7EC2">
                                <w:pPr>
                                  <w:rPr>
                                    <w:color w:val="auto"/>
                                  </w:rPr>
                                </w:pPr>
                                <w:r w:rsidRPr="003D4E68">
                                  <w:rPr>
                                    <w:color w:val="auto"/>
                                  </w:rPr>
                                  <w:t>tenders</w:t>
                                </w:r>
                                <w:hyperlink r:id="rId11" w:history="1">
                                  <w:r w:rsidRPr="003D4E68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@</w:t>
                                  </w:r>
                                  <w:proofErr w:type="spellStart"/>
                                  <w:r w:rsidRPr="003D4E68">
                                    <w:rPr>
                                      <w:rStyle w:val="Hyperlink"/>
                                      <w:color w:val="auto"/>
                                    </w:rPr>
                                    <w:t>gc</w:t>
                                  </w:r>
                                  <w:proofErr w:type="spellEnd"/>
                                  <w:r w:rsidRPr="003D4E68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.ge</w:t>
                                  </w:r>
                                </w:hyperlink>
                                <w:r w:rsidRPr="003D4E68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C998CA0" w14:textId="3389FEA5" w:rsidR="00EC7EC2" w:rsidRPr="003D4E68" w:rsidRDefault="00EC7EC2" w:rsidP="00EC7EC2">
                                <w:r w:rsidRPr="003D4E68">
                                  <w:rPr>
                                    <w:color w:val="auto"/>
                                  </w:rPr>
                                  <w:t>+995 577112110</w:t>
                                </w:r>
                              </w:p>
                            </w:tc>
                          </w:tr>
                          <w:tr w:rsidR="00EC7EC2" w:rsidRPr="003D4E68" w14:paraId="2B52C5D3" w14:textId="77777777" w:rsidTr="007626C0">
                            <w:tc>
                              <w:tcPr>
                                <w:tcW w:w="4518" w:type="dxa"/>
                              </w:tcPr>
                              <w:p w14:paraId="03251D2E" w14:textId="38F2BF36" w:rsidR="00EC7EC2" w:rsidRPr="003D4E68" w:rsidRDefault="00EC7EC2" w:rsidP="00EC7EC2">
                                <w:pPr>
                                  <w:rPr>
                                    <w:color w:val="auto"/>
                                  </w:rPr>
                                </w:pPr>
                                <w:r w:rsidRPr="003D4E68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D4E68">
                                  <w:t xml:space="preserve"> </w:t>
                                </w:r>
                                <w:r w:rsidR="003D4E68" w:rsidRPr="003D4E68">
                                  <w:rPr>
                                    <w:color w:val="auto"/>
                                    <w:lang w:val="ka-GE"/>
                                  </w:rPr>
                                  <w:t>19</w:t>
                                </w:r>
                                <w:r w:rsidRPr="003D4E68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3D4E68" w:rsidRPr="003D4E68">
                                  <w:rPr>
                                    <w:color w:val="auto"/>
                                    <w:lang w:val="ka-GE"/>
                                  </w:rPr>
                                  <w:t>10/2020</w:t>
                                </w:r>
                              </w:p>
                              <w:p w14:paraId="05817507" w14:textId="774A87D1" w:rsidR="00EC7EC2" w:rsidRPr="003D4E68" w:rsidRDefault="00EC7EC2" w:rsidP="003D4E68">
                                <w:pPr>
                                  <w:rPr>
                                    <w:lang w:val="ka-GE"/>
                                  </w:rPr>
                                </w:pPr>
                                <w:r w:rsidRPr="003D4E68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D4E68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r w:rsidR="003D4E68" w:rsidRPr="003D4E68">
                                  <w:rPr>
                                    <w:color w:val="auto"/>
                                    <w:lang w:val="ka-GE"/>
                                  </w:rPr>
                                  <w:t>26</w:t>
                                </w:r>
                                <w:r w:rsidRPr="003D4E68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3D4E68" w:rsidRPr="003D4E68">
                                  <w:rPr>
                                    <w:color w:val="auto"/>
                                    <w:lang w:val="ka-GE"/>
                                  </w:rPr>
                                  <w:t>10</w:t>
                                </w:r>
                                <w:r w:rsidRPr="003D4E68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3D4E68" w:rsidRPr="003D4E68">
                                  <w:rPr>
                                    <w:color w:val="auto"/>
                                    <w:lang w:val="ka-GE"/>
                                  </w:rPr>
                                  <w:t>2020</w:t>
                                </w:r>
                                <w:r w:rsidRPr="003D4E68">
                                  <w:rPr>
                                    <w:color w:val="auto"/>
                                  </w:rPr>
                                  <w:t xml:space="preserve">; </w:t>
                                </w:r>
                                <w:r w:rsidR="003D4E68" w:rsidRPr="003D4E68">
                                  <w:rPr>
                                    <w:color w:val="auto"/>
                                    <w:lang w:val="ka-GE"/>
                                  </w:rPr>
                                  <w:t>18</w:t>
                                </w:r>
                                <w:r w:rsidRPr="003D4E68">
                                  <w:rPr>
                                    <w:color w:val="auto"/>
                                  </w:rPr>
                                  <w:t>:</w:t>
                                </w:r>
                                <w:r w:rsidR="003D4E68" w:rsidRPr="003D4E68">
                                  <w:rPr>
                                    <w:color w:val="auto"/>
                                    <w:lang w:val="ka-GE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5273460A" w14:textId="263731B1" w:rsidR="00EC7EC2" w:rsidRPr="003D4E68" w:rsidRDefault="00EC7EC2" w:rsidP="00EC7EC2"/>
                            </w:tc>
                          </w:tr>
                          <w:tr w:rsidR="003D4E68" w:rsidRPr="003D4E68" w14:paraId="26CDC481" w14:textId="77777777" w:rsidTr="007626C0">
                            <w:tc>
                              <w:tcPr>
                                <w:tcW w:w="4518" w:type="dxa"/>
                              </w:tcPr>
                              <w:p w14:paraId="217C017A" w14:textId="344479D0" w:rsidR="00EC7EC2" w:rsidRPr="003D4E68" w:rsidRDefault="00EC7EC2" w:rsidP="00EC7EC2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D516649" w14:textId="7D8DDCE6" w:rsidR="00EC7EC2" w:rsidRPr="003D4E68" w:rsidRDefault="00EC7EC2" w:rsidP="00EC7EC2"/>
                            </w:tc>
                          </w:tr>
                        </w:tbl>
                        <w:p w14:paraId="3400B4FE" w14:textId="647652FF" w:rsidR="008A0309" w:rsidRPr="00C46668" w:rsidRDefault="008A030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  <w:bookmarkStart w:id="0" w:name="_GoBack" w:displacedByCustomXml="next"/>
        <w:bookmarkEnd w:id="0" w:displacedByCustomXml="next"/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6F6738D6" w14:textId="2FACE411" w:rsidR="004D13FF" w:rsidRPr="001318E4" w:rsidRDefault="0095450A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1" w:name="_Toc456347628"/>
      <w:bookmarkStart w:id="2" w:name="_Toc456350217"/>
      <w:r>
        <w:rPr>
          <w:rFonts w:cs="Sylfaen"/>
          <w:b/>
          <w:color w:val="0F243E" w:themeColor="text2" w:themeShade="80"/>
          <w:sz w:val="44"/>
          <w:szCs w:val="56"/>
        </w:rPr>
        <w:t>ITSM</w:t>
      </w:r>
      <w:r w:rsidR="00AB4C05" w:rsidRPr="00AB4C05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  <w:r w:rsidR="00AB4C05">
        <w:rPr>
          <w:rFonts w:cs="Sylfaen"/>
          <w:b/>
          <w:color w:val="0F243E" w:themeColor="text2" w:themeShade="80"/>
          <w:sz w:val="44"/>
          <w:szCs w:val="56"/>
          <w:lang w:val="ka-GE"/>
        </w:rPr>
        <w:t>გადაწყვეტილები</w:t>
      </w:r>
      <w:r w:rsidR="00AB4C05"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>ს</w:t>
      </w:r>
      <w:r w:rsidR="003934C0"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RFQ ტენდერი</w:t>
      </w:r>
      <w:r w:rsidR="004D13FF"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5C4D9EDD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3469401C" w:rsidR="00672F54" w:rsidRPr="00672F54" w:rsidRDefault="00FA4038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06137B8C" w:rsidR="00672F54" w:rsidRPr="00672F54" w:rsidRDefault="00FA4038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5B7C64E7" w:rsidR="00672F54" w:rsidRPr="00672F54" w:rsidRDefault="00FA4038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4D13FF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1"/>
    <w:bookmarkEnd w:id="2"/>
    <w:p w14:paraId="3160E1B8" w14:textId="553F9AE6" w:rsidR="003C4035" w:rsidRPr="004D13FF" w:rsidRDefault="000D19A9" w:rsidP="004D13FF">
      <w:pPr>
        <w:jc w:val="left"/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bookmarkStart w:id="3" w:name="_Toc462407871"/>
      <w:r w:rsidR="0095450A">
        <w:rPr>
          <w:rFonts w:eastAsiaTheme="minorEastAsia" w:cs="Sylfaen"/>
          <w:color w:val="244061" w:themeColor="accent1" w:themeShade="80"/>
          <w:lang w:eastAsia="ja-JP"/>
        </w:rPr>
        <w:t>ITSM</w:t>
      </w:r>
      <w:r w:rsidR="00AB4C05" w:rsidRPr="00AB4C05">
        <w:rPr>
          <w:rFonts w:eastAsiaTheme="minorEastAsia" w:cs="Sylfaen"/>
          <w:color w:val="244061" w:themeColor="accent1" w:themeShade="80"/>
          <w:lang w:val="ka-GE" w:eastAsia="ja-JP"/>
        </w:rPr>
        <w:t xml:space="preserve"> გადაწყვეტილების</w:t>
      </w:r>
      <w:r w:rsidR="003934C0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3934C0">
        <w:rPr>
          <w:rFonts w:eastAsiaTheme="minorEastAsia" w:cs="Sylfaen"/>
          <w:color w:val="244061" w:themeColor="accent1" w:themeShade="80"/>
          <w:lang w:eastAsia="ja-JP"/>
        </w:rPr>
        <w:t xml:space="preserve">RFQ </w:t>
      </w:r>
      <w:r w:rsidR="003934C0" w:rsidRPr="00C8692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4" w:name="_Toc29923760"/>
      <w:bookmarkStart w:id="5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4"/>
      <w:bookmarkEnd w:id="5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652CFF00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B49B0">
        <w:rPr>
          <w:rFonts w:cs="Sylfaen"/>
          <w:color w:val="244061" w:themeColor="accent1" w:themeShade="80"/>
        </w:rPr>
        <w:t xml:space="preserve">, </w:t>
      </w:r>
      <w:r w:rsidR="006B49B0">
        <w:rPr>
          <w:rFonts w:cs="Sylfaen"/>
          <w:color w:val="244061" w:themeColor="accent1" w:themeShade="80"/>
          <w:lang w:val="ka-GE"/>
        </w:rPr>
        <w:t xml:space="preserve">რომელიც დაიშვება შემდეგ ეტაპზე </w:t>
      </w:r>
      <w:r w:rsidR="006B49B0">
        <w:rPr>
          <w:rFonts w:cs="Sylfaen"/>
          <w:color w:val="244061" w:themeColor="accent1" w:themeShade="80"/>
        </w:rPr>
        <w:t>POC-</w:t>
      </w:r>
      <w:r w:rsidR="006B49B0">
        <w:rPr>
          <w:rFonts w:cs="Sylfaen"/>
          <w:color w:val="244061" w:themeColor="accent1" w:themeShade="80"/>
          <w:lang w:val="ka-GE"/>
        </w:rPr>
        <w:t>ში მონაწილეობის მისაღებად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17B0AAB2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,</w:t>
      </w:r>
      <w:r w:rsidR="002C23EF" w:rsidRPr="002C23EF">
        <w:rPr>
          <w:rFonts w:eastAsiaTheme="minorEastAsia"/>
          <w:color w:val="244061" w:themeColor="accent1" w:themeShade="80"/>
          <w:lang w:val="ka-GE" w:eastAsia="ja-JP"/>
        </w:rPr>
        <w:t xml:space="preserve"> შესაბამისი</w:t>
      </w:r>
      <w:r w:rsidR="00C4203F">
        <w:rPr>
          <w:rFonts w:eastAsiaTheme="minorEastAsia"/>
          <w:color w:val="244061" w:themeColor="accent1" w:themeShade="80"/>
          <w:lang w:val="ka-GE" w:eastAsia="ja-JP"/>
        </w:rPr>
        <w:t xml:space="preserve"> დროებითი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ლიცენზიისა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და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29E07BAE" w:rsidR="00DC0CE5" w:rsidRPr="002C23EF" w:rsidRDefault="00DC0CE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ტებდერში მონაილემ უნდა წარმოადგინოს შემოთავაზებული პროდუქტის პრეზენტაციის და </w:t>
      </w:r>
      <w:r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 xml:space="preserve"> ფაილები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650690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6" w:name="_Toc29923761"/>
      <w:bookmarkStart w:id="7" w:name="_Toc49178719"/>
      <w:r w:rsidRPr="001318E4">
        <w:rPr>
          <w:rFonts w:ascii="Sylfaen" w:hAnsi="Sylfaen" w:cs="Sylfaen"/>
        </w:rPr>
        <w:t>დავალებათა აღწერილობა</w:t>
      </w:r>
      <w:bookmarkEnd w:id="6"/>
      <w:bookmarkEnd w:id="7"/>
    </w:p>
    <w:p w14:paraId="4A909A3E" w14:textId="6B40EC8A" w:rsidR="00CD400A" w:rsidRPr="00F26D1B" w:rsidRDefault="00CD400A" w:rsidP="00CD400A"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შემოთავაზებული გადაწყვეტილებებიდან აირჩევა ერთი ან ორი კანდიდატი, რომლებიც დაშვებულები იქნებიან POC ეტაპზე.</w:t>
      </w:r>
    </w:p>
    <w:p w14:paraId="421569E9" w14:textId="11AF26AC" w:rsidR="00175293" w:rsidRPr="008A0309" w:rsidRDefault="00175293" w:rsidP="00B37B2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</w:p>
    <w:p w14:paraId="4143F6B7" w14:textId="18D94BCE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8" w:name="_Toc29923762"/>
      <w:bookmarkStart w:id="9" w:name="_Toc49178720"/>
      <w:bookmarkEnd w:id="3"/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8"/>
      <w:bookmarkEnd w:id="9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გაწევის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მინიმუმ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A43F3E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წლიანი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lastRenderedPageBreak/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bookmarkStart w:id="10" w:name="_Toc29923763"/>
      <w:bookmarkStart w:id="11" w:name="_Toc49178721"/>
      <w:r w:rsidRPr="001318E4">
        <w:rPr>
          <w:rFonts w:ascii="Sylfaen" w:hAnsi="Sylfaen" w:cs="Sylfaen"/>
        </w:rPr>
        <w:t>თანდართული დოკუმენტაცია</w:t>
      </w:r>
      <w:bookmarkEnd w:id="10"/>
      <w:bookmarkEnd w:id="11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2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2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320" w:type="dxa"/>
        <w:tblInd w:w="-5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9D27E5" w14:paraId="0317D777" w14:textId="77777777" w:rsidTr="009D27E5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9D27E5" w:rsidRPr="009D27E5" w:rsidRDefault="009D27E5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15A3B31A" w:rsidR="009D27E5" w:rsidRPr="009D27E5" w:rsidRDefault="006B49B0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9D27E5" w:rsidRPr="009D27E5" w14:paraId="00662104" w14:textId="77777777" w:rsidTr="009D27E5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18C82B59" w:rsidR="009D27E5" w:rsidRPr="00876ED2" w:rsidRDefault="009D27E5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1CFE076C" w:rsidR="009D27E5" w:rsidRPr="00DC0D12" w:rsidRDefault="00876ED2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  <w:r w:rsidR="00DC0D12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77777777" w:rsidR="009D27E5" w:rsidRPr="009D27E5" w:rsidRDefault="009D27E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Default="00876ED2" w:rsidP="00876ED2">
      <w:pPr>
        <w:pStyle w:val="a0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984169">
      <w:pPr>
        <w:pStyle w:val="a0"/>
        <w:numPr>
          <w:ilvl w:val="1"/>
          <w:numId w:val="27"/>
        </w:numPr>
      </w:pPr>
      <w:r w:rsidRPr="0016141B">
        <w:br w:type="page"/>
      </w:r>
      <w:bookmarkStart w:id="13" w:name="_Toc29923766"/>
      <w:proofErr w:type="spellStart"/>
      <w:r w:rsidR="0016141B" w:rsidRPr="00984169">
        <w:lastRenderedPageBreak/>
        <w:t>დანართი</w:t>
      </w:r>
      <w:proofErr w:type="spellEnd"/>
      <w:r w:rsidR="0016141B" w:rsidRPr="00984169">
        <w:t xml:space="preserve"> 2: </w:t>
      </w:r>
      <w:proofErr w:type="spellStart"/>
      <w:r w:rsidR="0016141B" w:rsidRPr="00984169">
        <w:t>საბანკო</w:t>
      </w:r>
      <w:proofErr w:type="spellEnd"/>
      <w:r w:rsidR="0016141B" w:rsidRPr="00984169">
        <w:t xml:space="preserve"> </w:t>
      </w:r>
      <w:proofErr w:type="spellStart"/>
      <w:r w:rsidR="0016141B" w:rsidRPr="00984169">
        <w:t>რეკვიზიტები</w:t>
      </w:r>
      <w:bookmarkEnd w:id="13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984169">
      <w:pPr>
        <w:pStyle w:val="a0"/>
        <w:numPr>
          <w:ilvl w:val="1"/>
          <w:numId w:val="27"/>
        </w:numPr>
      </w:pPr>
      <w:proofErr w:type="spellStart"/>
      <w:r w:rsidRPr="00984169">
        <w:lastRenderedPageBreak/>
        <w:t>დანართი</w:t>
      </w:r>
      <w:proofErr w:type="spellEnd"/>
      <w:r w:rsidRPr="00984169">
        <w:t xml:space="preserve"> 3: </w:t>
      </w:r>
      <w:proofErr w:type="spellStart"/>
      <w:r w:rsidR="003934C0" w:rsidRPr="00984169">
        <w:t>გადაწყვეტილების</w:t>
      </w:r>
      <w:proofErr w:type="spellEnd"/>
      <w:r w:rsidRPr="00984169">
        <w:t xml:space="preserve"> </w:t>
      </w:r>
      <w:proofErr w:type="spellStart"/>
      <w:r w:rsidRPr="00984169">
        <w:t>მახასიათებლები</w:t>
      </w:r>
      <w:proofErr w:type="spellEnd"/>
      <w:r w:rsidRPr="00984169">
        <w:t xml:space="preserve"> </w:t>
      </w:r>
    </w:p>
    <w:p w14:paraId="7D32858F" w14:textId="06AED768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19BE5721" w14:textId="6E750E60" w:rsidR="003D248F" w:rsidRDefault="0095450A" w:rsidP="003D248F">
      <w:pPr>
        <w:rPr>
          <w:rFonts w:cs="Sylfaen"/>
          <w:b/>
          <w:color w:val="244061" w:themeColor="accent1" w:themeShade="80"/>
          <w:lang w:val="ka-GE"/>
        </w:rPr>
      </w:pPr>
      <w:r>
        <w:rPr>
          <w:rFonts w:cs="Sylfaen"/>
          <w:b/>
          <w:color w:val="244061" w:themeColor="accent1" w:themeShade="80"/>
        </w:rPr>
        <w:t>ITSM</w:t>
      </w:r>
      <w:r w:rsidR="002B273F">
        <w:rPr>
          <w:rFonts w:cs="Sylfaen"/>
          <w:b/>
          <w:color w:val="244061" w:themeColor="accent1" w:themeShade="80"/>
          <w:lang w:val="ka-GE"/>
        </w:rPr>
        <w:t xml:space="preserve"> გადაწყვეტილება</w:t>
      </w:r>
    </w:p>
    <w:p w14:paraId="4AF543E3" w14:textId="1A1A2C44" w:rsidR="002B273F" w:rsidRPr="00727FB2" w:rsidRDefault="002B273F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 w:rsidRPr="00727FB2">
        <w:rPr>
          <w:rFonts w:cs="Sylfaen"/>
          <w:color w:val="244061" w:themeColor="accent1" w:themeShade="80"/>
          <w:lang w:val="ka-GE"/>
        </w:rPr>
        <w:t>შემოთავაზებულ გადაწყვიტილება უნდა აკმაყოფილებდეს შემდეგ ძირითად მოთხოვნებს:</w:t>
      </w:r>
    </w:p>
    <w:p w14:paraId="40D6169E" w14:textId="05A30236" w:rsidR="002B273F" w:rsidRPr="00727FB2" w:rsidRDefault="0095450A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ინციდენტების მართვა</w:t>
      </w:r>
    </w:p>
    <w:p w14:paraId="69976EC1" w14:textId="485C3F34" w:rsidR="002B273F" w:rsidRPr="00727FB2" w:rsidRDefault="0095450A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ცვლილებების მენეჯმენტი</w:t>
      </w:r>
    </w:p>
    <w:p w14:paraId="611BF234" w14:textId="666BC847" w:rsidR="00727FB2" w:rsidRDefault="0095450A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თვით მომსახურების პორტალი</w:t>
      </w:r>
    </w:p>
    <w:p w14:paraId="4FEF32D2" w14:textId="172D0874" w:rsidR="0095450A" w:rsidRDefault="0095450A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ინციდენტების ავტომატური რეგისტრაცია</w:t>
      </w:r>
    </w:p>
    <w:p w14:paraId="35AA06AF" w14:textId="6565BDE0" w:rsidR="0095450A" w:rsidRDefault="0008745E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</w:rPr>
        <w:t xml:space="preserve">IT </w:t>
      </w:r>
      <w:r w:rsidR="0095450A">
        <w:rPr>
          <w:rFonts w:cs="Sylfaen"/>
          <w:color w:val="244061" w:themeColor="accent1" w:themeShade="80"/>
          <w:lang w:val="ka-GE"/>
        </w:rPr>
        <w:t xml:space="preserve">მონიტორინგის პოპულარულ სისტემებთან ინტეგრაციის საშუალება </w:t>
      </w:r>
      <w:r w:rsidR="0095450A">
        <w:rPr>
          <w:rFonts w:cs="Sylfaen"/>
          <w:color w:val="244061" w:themeColor="accent1" w:themeShade="80"/>
        </w:rPr>
        <w:t>API</w:t>
      </w:r>
      <w:r w:rsidR="0095450A">
        <w:rPr>
          <w:rFonts w:cs="Sylfaen"/>
          <w:color w:val="244061" w:themeColor="accent1" w:themeShade="80"/>
          <w:lang w:val="ka-GE"/>
        </w:rPr>
        <w:t>-ს მეშვეობით</w:t>
      </w:r>
    </w:p>
    <w:p w14:paraId="198DDF89" w14:textId="6EA9018D" w:rsidR="0095450A" w:rsidRDefault="0095450A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მარტივი სამუშაო ინტერფეისი</w:t>
      </w:r>
    </w:p>
    <w:p w14:paraId="64AD6074" w14:textId="5D7E7DC7" w:rsidR="0095450A" w:rsidRDefault="0095450A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რეპორტინგის საშუალება</w:t>
      </w:r>
    </w:p>
    <w:p w14:paraId="58AC229E" w14:textId="3B6F9FDF" w:rsidR="0095450A" w:rsidRDefault="0095450A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პროცესების აწყობის საშუალება გრაფიკული ინტერფეისიდან</w:t>
      </w:r>
    </w:p>
    <w:p w14:paraId="25AAD09A" w14:textId="5D3DAD0B" w:rsidR="0095450A" w:rsidRDefault="0095450A" w:rsidP="0008745E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</w:rPr>
        <w:t>Active Directory-</w:t>
      </w:r>
      <w:r>
        <w:rPr>
          <w:rFonts w:cs="Sylfaen"/>
          <w:color w:val="244061" w:themeColor="accent1" w:themeShade="80"/>
          <w:lang w:val="ka-GE"/>
        </w:rPr>
        <w:t>სთან ინტეგრაციის საშუალება</w:t>
      </w:r>
    </w:p>
    <w:p w14:paraId="22245D68" w14:textId="246CC564" w:rsidR="00C61282" w:rsidRPr="0008745E" w:rsidRDefault="00C61282" w:rsidP="0008745E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შეთავაზება უნდა შეიცავდეს ონლაინ ტრეინინგს</w:t>
      </w:r>
    </w:p>
    <w:sectPr w:rsidR="00C61282" w:rsidRPr="0008745E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06F57" w14:textId="77777777" w:rsidR="00FA4038" w:rsidRDefault="00FA4038" w:rsidP="002E7950">
      <w:r>
        <w:separator/>
      </w:r>
    </w:p>
  </w:endnote>
  <w:endnote w:type="continuationSeparator" w:id="0">
    <w:p w14:paraId="1FBE28D7" w14:textId="77777777" w:rsidR="00FA4038" w:rsidRDefault="00FA403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4271F2C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D4E68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D4E68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73531" w14:textId="77777777" w:rsidR="00FA4038" w:rsidRDefault="00FA4038" w:rsidP="002E7950">
      <w:r>
        <w:separator/>
      </w:r>
    </w:p>
  </w:footnote>
  <w:footnote w:type="continuationSeparator" w:id="0">
    <w:p w14:paraId="72295E70" w14:textId="77777777" w:rsidR="00FA4038" w:rsidRDefault="00FA403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5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3"/>
  </w:num>
  <w:num w:numId="4">
    <w:abstractNumId w:val="22"/>
  </w:num>
  <w:num w:numId="5">
    <w:abstractNumId w:val="19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1"/>
  </w:num>
  <w:num w:numId="8">
    <w:abstractNumId w:val="29"/>
  </w:num>
  <w:num w:numId="9">
    <w:abstractNumId w:val="31"/>
  </w:num>
  <w:num w:numId="10">
    <w:abstractNumId w:val="10"/>
  </w:num>
  <w:num w:numId="11">
    <w:abstractNumId w:val="30"/>
  </w:num>
  <w:num w:numId="12">
    <w:abstractNumId w:val="3"/>
  </w:num>
  <w:num w:numId="13">
    <w:abstractNumId w:val="25"/>
  </w:num>
  <w:num w:numId="14">
    <w:abstractNumId w:val="27"/>
  </w:num>
  <w:num w:numId="15">
    <w:abstractNumId w:val="14"/>
  </w:num>
  <w:num w:numId="16">
    <w:abstractNumId w:val="6"/>
  </w:num>
  <w:num w:numId="17">
    <w:abstractNumId w:val="23"/>
  </w:num>
  <w:num w:numId="18">
    <w:abstractNumId w:val="2"/>
  </w:num>
  <w:num w:numId="19">
    <w:abstractNumId w:val="13"/>
  </w:num>
  <w:num w:numId="20">
    <w:abstractNumId w:val="21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7"/>
  </w:num>
  <w:num w:numId="28">
    <w:abstractNumId w:val="20"/>
  </w:num>
  <w:num w:numId="29">
    <w:abstractNumId w:val="0"/>
  </w:num>
  <w:num w:numId="30">
    <w:abstractNumId w:val="9"/>
  </w:num>
  <w:num w:numId="31">
    <w:abstractNumId w:val="12"/>
  </w:num>
  <w:num w:numId="32">
    <w:abstractNumId w:val="28"/>
  </w:num>
  <w:num w:numId="33">
    <w:abstractNumId w:val="18"/>
  </w:num>
  <w:num w:numId="34">
    <w:abstractNumId w:val="26"/>
  </w:num>
  <w:num w:numId="35">
    <w:abstractNumId w:val="8"/>
  </w:num>
  <w:num w:numId="36">
    <w:abstractNumId w:val="15"/>
  </w:num>
  <w:num w:numId="37">
    <w:abstractNumId w:val="16"/>
  </w:num>
  <w:num w:numId="38">
    <w:abstractNumId w:val="32"/>
  </w:num>
  <w:num w:numId="39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4E68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4038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nakashi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nakashi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9DD7AB-372E-4099-9F70-79572DE1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Tamar Azariashvili</cp:lastModifiedBy>
  <cp:revision>11</cp:revision>
  <cp:lastPrinted>2018-12-25T15:48:00Z</cp:lastPrinted>
  <dcterms:created xsi:type="dcterms:W3CDTF">2020-09-17T11:42:00Z</dcterms:created>
  <dcterms:modified xsi:type="dcterms:W3CDTF">2020-10-19T09:09:00Z</dcterms:modified>
</cp:coreProperties>
</file>